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110" w:rsidRDefault="00847110" w:rsidP="00847110">
      <w:pPr>
        <w:rPr>
          <w:b/>
        </w:rPr>
      </w:pPr>
      <w:r>
        <w:t>Инструкция по работе</w:t>
      </w:r>
      <w:r w:rsidRPr="00330D9A">
        <w:t xml:space="preserve"> </w:t>
      </w:r>
      <w:r>
        <w:t xml:space="preserve">НА КОМПЬЮТЕРЕ  с программой </w:t>
      </w:r>
      <w:r w:rsidRPr="00330D9A">
        <w:t xml:space="preserve"> </w:t>
      </w:r>
      <w:r w:rsidRPr="00330D9A">
        <w:rPr>
          <w:b/>
          <w:lang w:val="en-US"/>
        </w:rPr>
        <w:t>ZOOM</w:t>
      </w:r>
    </w:p>
    <w:p w:rsidR="00847110" w:rsidRDefault="00847110" w:rsidP="00847110">
      <w:pPr>
        <w:rPr>
          <w:b/>
        </w:rPr>
      </w:pPr>
      <w:r>
        <w:rPr>
          <w:b/>
        </w:rPr>
        <w:t>Блок  1, для всех общий</w:t>
      </w:r>
      <w:r w:rsidRPr="00330D9A">
        <w:rPr>
          <w:b/>
        </w:rPr>
        <w:br/>
      </w:r>
    </w:p>
    <w:p w:rsidR="00847110" w:rsidRPr="00330D9A" w:rsidRDefault="00847110" w:rsidP="00847110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 xml:space="preserve">Заходим на сайт </w:t>
      </w:r>
      <w:r>
        <w:rPr>
          <w:b/>
          <w:lang w:val="en-US"/>
        </w:rPr>
        <w:t>www</w:t>
      </w:r>
      <w:r w:rsidRPr="00330D9A">
        <w:rPr>
          <w:b/>
        </w:rPr>
        <w:t>.</w:t>
      </w:r>
      <w:r>
        <w:rPr>
          <w:b/>
          <w:lang w:val="en-US"/>
        </w:rPr>
        <w:t>zoom</w:t>
      </w:r>
      <w:r w:rsidRPr="00330D9A">
        <w:rPr>
          <w:b/>
        </w:rPr>
        <w:t>.</w:t>
      </w:r>
      <w:r>
        <w:rPr>
          <w:b/>
          <w:lang w:val="en-US"/>
        </w:rPr>
        <w:t>us</w:t>
      </w:r>
    </w:p>
    <w:p w:rsidR="00847110" w:rsidRDefault="00847110" w:rsidP="00847110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34075" cy="4143375"/>
            <wp:effectExtent l="0" t="0" r="9525" b="9525"/>
            <wp:docPr id="9" name="Рисунок 9" descr="C:\Users\Галина\AppData\Local\Microsoft\Windows\INetCache\Content.Word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AppData\Local\Microsoft\Windows\INetCache\Content.Word\Снимок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110" w:rsidRDefault="00847110" w:rsidP="00847110">
      <w:pPr>
        <w:rPr>
          <w:b/>
        </w:rPr>
      </w:pPr>
    </w:p>
    <w:p w:rsidR="00847110" w:rsidRDefault="00847110" w:rsidP="00847110">
      <w:pPr>
        <w:pStyle w:val="a3"/>
        <w:numPr>
          <w:ilvl w:val="0"/>
          <w:numId w:val="1"/>
        </w:numPr>
      </w:pPr>
      <w:r>
        <w:t>Нажимаем кнопку «Зарегистрироваться»</w:t>
      </w:r>
    </w:p>
    <w:p w:rsidR="00847110" w:rsidRDefault="00847110" w:rsidP="00847110">
      <w:pPr>
        <w:ind w:left="360"/>
      </w:pPr>
      <w:r>
        <w:rPr>
          <w:noProof/>
          <w:lang w:eastAsia="ru-RU"/>
        </w:rPr>
        <w:drawing>
          <wp:inline distT="0" distB="0" distL="0" distR="0">
            <wp:extent cx="5943600" cy="2952750"/>
            <wp:effectExtent l="0" t="0" r="0" b="0"/>
            <wp:docPr id="8" name="Рисунок 8" descr="C:\Users\Галина\AppData\Local\Microsoft\Windows\INetCache\Content.Word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AppData\Local\Microsoft\Windows\INetCache\Content.Word\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110" w:rsidRDefault="00847110" w:rsidP="00847110">
      <w:pPr>
        <w:pStyle w:val="a3"/>
        <w:numPr>
          <w:ilvl w:val="0"/>
          <w:numId w:val="1"/>
        </w:numPr>
      </w:pPr>
      <w:r>
        <w:br w:type="column"/>
      </w:r>
      <w:r>
        <w:lastRenderedPageBreak/>
        <w:t>Регистрируемся</w:t>
      </w:r>
    </w:p>
    <w:p w:rsidR="00847110" w:rsidRDefault="00847110" w:rsidP="00847110">
      <w:pPr>
        <w:pStyle w:val="a3"/>
      </w:pPr>
      <w:r>
        <w:rPr>
          <w:noProof/>
          <w:lang w:eastAsia="ru-RU"/>
        </w:rPr>
        <w:drawing>
          <wp:inline distT="0" distB="0" distL="0" distR="0">
            <wp:extent cx="4953000" cy="4762500"/>
            <wp:effectExtent l="0" t="0" r="0" b="0"/>
            <wp:docPr id="7" name="Рисунок 7" descr="C:\Users\Галина\AppData\Local\Microsoft\Windows\INetCache\Content.Word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AppData\Local\Microsoft\Windows\INetCache\Content.Word\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110" w:rsidRDefault="00847110" w:rsidP="00847110">
      <w:pPr>
        <w:pStyle w:val="a3"/>
      </w:pPr>
      <w:r>
        <w:br w:type="column"/>
      </w:r>
    </w:p>
    <w:p w:rsidR="00847110" w:rsidRDefault="00847110" w:rsidP="00847110">
      <w:pPr>
        <w:pStyle w:val="a3"/>
        <w:numPr>
          <w:ilvl w:val="0"/>
          <w:numId w:val="1"/>
        </w:numPr>
      </w:pPr>
      <w:r>
        <w:t>Заходим в почтовый ящик и активируем аккаунт</w:t>
      </w:r>
    </w:p>
    <w:p w:rsidR="00847110" w:rsidRDefault="00847110" w:rsidP="00847110">
      <w:pPr>
        <w:ind w:left="360"/>
      </w:pPr>
      <w:r>
        <w:rPr>
          <w:noProof/>
          <w:lang w:eastAsia="ru-RU"/>
        </w:rPr>
        <w:drawing>
          <wp:inline distT="0" distB="0" distL="0" distR="0" wp14:anchorId="7CB9D588" wp14:editId="0041BA5F">
            <wp:extent cx="5191125" cy="3571875"/>
            <wp:effectExtent l="0" t="0" r="9525" b="9525"/>
            <wp:docPr id="1" name="Рисунок 1" descr="C:\Users\Галина\AppData\Local\Microsoft\Windows\INetCache\Content.Word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Галина\AppData\Local\Microsoft\Windows\INetCache\Content.Word\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column"/>
      </w:r>
      <w:r>
        <w:lastRenderedPageBreak/>
        <w:t xml:space="preserve">При переходе по ссылке, нажимаем кнопку  </w:t>
      </w:r>
      <w:r>
        <w:rPr>
          <w:noProof/>
          <w:lang w:eastAsia="ru-RU"/>
        </w:rPr>
        <w:drawing>
          <wp:inline distT="0" distB="0" distL="0" distR="0">
            <wp:extent cx="1924050" cy="523875"/>
            <wp:effectExtent l="0" t="0" r="0" b="9525"/>
            <wp:docPr id="6" name="Рисунок 6" descr="C:\Users\Галина\AppData\Local\Microsoft\Windows\INetCache\Content.Word\дальш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\AppData\Local\Microsoft\Windows\INetCache\Content.Word\дальше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а затем кнопку  </w:t>
      </w:r>
      <w:r>
        <w:rPr>
          <w:noProof/>
          <w:lang w:eastAsia="ru-RU"/>
        </w:rPr>
        <w:drawing>
          <wp:inline distT="0" distB="0" distL="0" distR="0">
            <wp:extent cx="5934075" cy="2609850"/>
            <wp:effectExtent l="0" t="0" r="9525" b="0"/>
            <wp:docPr id="5" name="Рисунок 5" descr="C:\Users\Галина\AppData\Local\Microsoft\Windows\INetCache\Content.Word\пропусти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ина\AppData\Local\Microsoft\Windows\INetCache\Content.Word\пропустить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110" w:rsidRDefault="00847110" w:rsidP="00847110">
      <w:pPr>
        <w:pStyle w:val="a3"/>
      </w:pPr>
    </w:p>
    <w:p w:rsidR="00847110" w:rsidRDefault="00847110" w:rsidP="00847110">
      <w:pPr>
        <w:pStyle w:val="a3"/>
        <w:numPr>
          <w:ilvl w:val="0"/>
          <w:numId w:val="1"/>
        </w:numPr>
      </w:pPr>
      <w:r>
        <w:br w:type="column"/>
      </w:r>
      <w:r>
        <w:lastRenderedPageBreak/>
        <w:t>Входим в систему</w:t>
      </w:r>
    </w:p>
    <w:p w:rsidR="00847110" w:rsidRDefault="00847110" w:rsidP="00847110">
      <w:pPr>
        <w:pStyle w:val="a3"/>
      </w:pPr>
    </w:p>
    <w:p w:rsidR="00847110" w:rsidRDefault="00847110" w:rsidP="00847110">
      <w:pPr>
        <w:pStyle w:val="a3"/>
      </w:pPr>
      <w:r>
        <w:rPr>
          <w:noProof/>
          <w:lang w:eastAsia="ru-RU"/>
        </w:rPr>
        <w:drawing>
          <wp:inline distT="0" distB="0" distL="0" distR="0">
            <wp:extent cx="3152775" cy="3352800"/>
            <wp:effectExtent l="0" t="0" r="9525" b="0"/>
            <wp:docPr id="4" name="Рисунок 4" descr="C:\Users\Галина\AppData\Local\Microsoft\Windows\INetCache\Content.Word\входим в систему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алина\AppData\Local\Microsoft\Windows\INetCache\Content.Word\входим в системук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110" w:rsidRDefault="00847110" w:rsidP="00847110">
      <w:pPr>
        <w:pStyle w:val="a3"/>
      </w:pPr>
    </w:p>
    <w:p w:rsidR="00847110" w:rsidRDefault="00847110" w:rsidP="00847110">
      <w:pPr>
        <w:pStyle w:val="a3"/>
        <w:numPr>
          <w:ilvl w:val="0"/>
          <w:numId w:val="1"/>
        </w:numPr>
      </w:pPr>
      <w:r>
        <w:t xml:space="preserve">Скачивание программы должно было начаться автоматически, если нет,  то вот ссылка на скачивание </w:t>
      </w:r>
      <w:hyperlink r:id="rId13" w:history="1">
        <w:r w:rsidRPr="00392AC0">
          <w:rPr>
            <w:rStyle w:val="a4"/>
          </w:rPr>
          <w:t>https://zoom.us/client/latest/ZoomInstaller.exe</w:t>
        </w:r>
      </w:hyperlink>
      <w:r>
        <w:br/>
      </w:r>
    </w:p>
    <w:p w:rsidR="00847110" w:rsidRDefault="00847110" w:rsidP="00847110">
      <w:r>
        <w:br w:type="page"/>
      </w:r>
    </w:p>
    <w:p w:rsidR="00847110" w:rsidRDefault="00847110" w:rsidP="00847110"/>
    <w:p w:rsidR="00847110" w:rsidRDefault="00847110" w:rsidP="00847110">
      <w:pPr>
        <w:pStyle w:val="a3"/>
        <w:numPr>
          <w:ilvl w:val="0"/>
          <w:numId w:val="1"/>
        </w:numPr>
      </w:pPr>
      <w:r>
        <w:t>Устанавливаем клиент, авторизуемся</w:t>
      </w:r>
    </w:p>
    <w:p w:rsidR="00847110" w:rsidRDefault="00847110" w:rsidP="00847110">
      <w:pPr>
        <w:pStyle w:val="a3"/>
      </w:pPr>
      <w:r>
        <w:rPr>
          <w:noProof/>
          <w:lang w:eastAsia="ru-RU"/>
        </w:rPr>
        <w:drawing>
          <wp:inline distT="0" distB="0" distL="0" distR="0">
            <wp:extent cx="3867150" cy="2590800"/>
            <wp:effectExtent l="0" t="0" r="0" b="0"/>
            <wp:docPr id="3" name="Рисунок 3" descr="C:\Users\Галина\AppData\Local\Microsoft\Windows\INetCache\Content.Word\вхо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алина\AppData\Local\Microsoft\Windows\INetCache\Content.Word\вход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:rsidR="00847110" w:rsidRDefault="00847110" w:rsidP="00847110">
      <w:pPr>
        <w:pStyle w:val="a3"/>
        <w:numPr>
          <w:ilvl w:val="0"/>
          <w:numId w:val="1"/>
        </w:numPr>
      </w:pPr>
      <w:r>
        <w:t xml:space="preserve">Выбираем </w:t>
      </w:r>
      <w:r w:rsidRPr="00392AC0">
        <w:rPr>
          <w:color w:val="FF0000"/>
        </w:rPr>
        <w:t>войти</w:t>
      </w:r>
      <w:r>
        <w:rPr>
          <w:color w:val="FF0000"/>
        </w:rPr>
        <w:t xml:space="preserve">, </w:t>
      </w:r>
      <w:r>
        <w:br/>
      </w:r>
      <w:r>
        <w:rPr>
          <w:noProof/>
          <w:lang w:eastAsia="ru-RU"/>
        </w:rPr>
        <w:drawing>
          <wp:inline distT="0" distB="0" distL="0" distR="0">
            <wp:extent cx="5200650" cy="3914775"/>
            <wp:effectExtent l="0" t="0" r="0" b="9525"/>
            <wp:docPr id="2" name="Рисунок 2" descr="C:\Users\Галина\AppData\Local\Microsoft\Windows\INetCache\Content.Word\меню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алина\AppData\Local\Microsoft\Windows\INetCache\Content.Word\меню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110" w:rsidRDefault="00847110" w:rsidP="00847110">
      <w:pPr>
        <w:pStyle w:val="a3"/>
        <w:numPr>
          <w:ilvl w:val="0"/>
          <w:numId w:val="1"/>
        </w:numPr>
      </w:pPr>
      <w:r>
        <w:br w:type="column"/>
      </w:r>
      <w:r>
        <w:lastRenderedPageBreak/>
        <w:t>В данном окне вводим идентификатор конференции и пароль (если потребуется), которые прислал преподаватель.  Нажимаем «Войти»</w:t>
      </w:r>
      <w:r>
        <w:br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27pt">
            <v:imagedata r:id="rId16" o:title="вход студент"/>
          </v:shape>
        </w:pict>
      </w:r>
      <w:r>
        <w:br/>
        <w:t>Нажимаем «подключиться с видео»</w:t>
      </w:r>
      <w:r>
        <w:pict>
          <v:shape id="_x0000_i1026" type="#_x0000_t75" style="width:467.25pt;height:365.25pt">
            <v:imagedata r:id="rId17" o:title="подключиться с видео"/>
          </v:shape>
        </w:pict>
      </w:r>
    </w:p>
    <w:p w:rsidR="00847110" w:rsidRDefault="00847110">
      <w:r>
        <w:br w:type="page"/>
      </w:r>
    </w:p>
    <w:p w:rsidR="00847110" w:rsidRDefault="00847110" w:rsidP="00847110">
      <w:pPr>
        <w:pStyle w:val="a3"/>
        <w:numPr>
          <w:ilvl w:val="0"/>
          <w:numId w:val="1"/>
        </w:numPr>
      </w:pPr>
      <w:r>
        <w:lastRenderedPageBreak/>
        <w:t>Обзор интерфейса</w:t>
      </w:r>
    </w:p>
    <w:p w:rsidR="00A531A0" w:rsidRDefault="00847110" w:rsidP="00847110">
      <w:pPr>
        <w:ind w:left="360"/>
      </w:pPr>
      <w:r>
        <w:br/>
      </w:r>
      <w:r>
        <w:pict>
          <v:shape id="_x0000_i1027" type="#_x0000_t75" style="width:531pt;height:249.75pt">
            <v:imagedata r:id="rId18" o:title="интерфейс"/>
          </v:shape>
        </w:pict>
      </w:r>
    </w:p>
    <w:p w:rsidR="00847110" w:rsidRDefault="00847110" w:rsidP="00847110">
      <w:pPr>
        <w:ind w:left="360"/>
        <w:rPr>
          <w:color w:val="FF0000"/>
          <w:sz w:val="40"/>
          <w:szCs w:val="40"/>
        </w:rPr>
      </w:pPr>
      <w:r>
        <w:t xml:space="preserve">Справа мы видим поле </w:t>
      </w:r>
      <w:r w:rsidRPr="001B0230">
        <w:rPr>
          <w:color w:val="FF0000"/>
        </w:rPr>
        <w:t xml:space="preserve">«групповой чат», </w:t>
      </w:r>
      <w:r>
        <w:t xml:space="preserve">в который можно отправлять не только текстовые сообщения, но и </w:t>
      </w:r>
      <w:r w:rsidRPr="001B0230">
        <w:rPr>
          <w:color w:val="FF0000"/>
        </w:rPr>
        <w:t>прикреплять файлы</w:t>
      </w:r>
      <w:r w:rsidR="001B0230">
        <w:t>.</w:t>
      </w:r>
      <w:r w:rsidR="001B0230">
        <w:br/>
        <w:t xml:space="preserve">Если мы зайдем в раздел «Участники», то увидим в правом углу кнопку  </w:t>
      </w:r>
      <w:r w:rsidR="001B0230" w:rsidRPr="001B0230">
        <w:rPr>
          <w:color w:val="FF0000"/>
          <w:sz w:val="36"/>
          <w:szCs w:val="36"/>
        </w:rPr>
        <w:t>«Поднять руку»</w:t>
      </w:r>
      <w:r w:rsidR="001B0230">
        <w:rPr>
          <w:color w:val="FF0000"/>
          <w:sz w:val="36"/>
          <w:szCs w:val="36"/>
        </w:rPr>
        <w:br/>
      </w:r>
      <w:r w:rsidR="001B0230">
        <w:rPr>
          <w:color w:val="FF0000"/>
          <w:sz w:val="36"/>
          <w:szCs w:val="36"/>
        </w:rPr>
        <w:pict>
          <v:shape id="_x0000_i1028" type="#_x0000_t75" style="width:522.75pt;height:257.25pt">
            <v:imagedata r:id="rId19" o:title="поднять руку"/>
          </v:shape>
        </w:pict>
      </w:r>
      <w:r w:rsidR="001B0230">
        <w:rPr>
          <w:color w:val="FF0000"/>
          <w:sz w:val="36"/>
          <w:szCs w:val="36"/>
        </w:rPr>
        <w:br/>
      </w:r>
      <w:r w:rsidR="001B0230">
        <w:rPr>
          <w:color w:val="FF0000"/>
          <w:sz w:val="40"/>
          <w:szCs w:val="40"/>
        </w:rPr>
        <w:t xml:space="preserve">Кнопка «поднять руку» нужна для того, чтобы преподаватель </w:t>
      </w:r>
      <w:r w:rsidR="001B0230" w:rsidRPr="001B0230">
        <w:rPr>
          <w:color w:val="FF0000"/>
          <w:sz w:val="40"/>
          <w:szCs w:val="40"/>
          <w:u w:val="single"/>
        </w:rPr>
        <w:t>включил микрофон</w:t>
      </w:r>
      <w:r w:rsidR="001B0230">
        <w:rPr>
          <w:color w:val="FF0000"/>
          <w:sz w:val="40"/>
          <w:szCs w:val="40"/>
        </w:rPr>
        <w:t xml:space="preserve"> тому, кто поднял руку.</w:t>
      </w:r>
    </w:p>
    <w:p w:rsidR="001B0230" w:rsidRDefault="001B0230" w:rsidP="001B0230">
      <w:pPr>
        <w:pStyle w:val="a3"/>
        <w:numPr>
          <w:ilvl w:val="0"/>
          <w:numId w:val="1"/>
        </w:numPr>
      </w:pPr>
      <w:r w:rsidRPr="001B0230">
        <w:rPr>
          <w:sz w:val="40"/>
          <w:szCs w:val="40"/>
        </w:rPr>
        <w:br w:type="column"/>
      </w:r>
      <w:r>
        <w:lastRenderedPageBreak/>
        <w:t>Демонстрация экрана.</w:t>
      </w:r>
      <w:r>
        <w:br/>
        <w:t>Эта функция позволяет транслировать экран компьютера, либо выбранную  вами программу вместо изображения с веб-камеры.</w:t>
      </w:r>
    </w:p>
    <w:p w:rsidR="001B0230" w:rsidRDefault="001B0230" w:rsidP="001B0230">
      <w:pPr>
        <w:pStyle w:val="a3"/>
      </w:pPr>
      <w:r>
        <w:rPr>
          <w:sz w:val="40"/>
          <w:szCs w:val="40"/>
        </w:rPr>
        <w:pict>
          <v:shape id="_x0000_i1029" type="#_x0000_t75" style="width:482.25pt;height:300.75pt">
            <v:imagedata r:id="rId20" o:title="1"/>
          </v:shape>
        </w:pict>
      </w:r>
    </w:p>
    <w:p w:rsidR="00A740CE" w:rsidRDefault="00A740CE" w:rsidP="00A740CE">
      <w:pPr>
        <w:pStyle w:val="a3"/>
      </w:pPr>
    </w:p>
    <w:p w:rsidR="00A740CE" w:rsidRDefault="00A740CE" w:rsidP="00A740CE">
      <w:pPr>
        <w:pStyle w:val="a3"/>
        <w:rPr>
          <w:color w:val="FF0000"/>
        </w:rPr>
      </w:pPr>
      <w:r>
        <w:t xml:space="preserve">Чтобы вернуться обратно, необходимо нажать </w:t>
      </w:r>
      <w:r w:rsidRPr="00A740CE">
        <w:rPr>
          <w:color w:val="FF0000"/>
        </w:rPr>
        <w:t>«Остановить демонстрацию»</w:t>
      </w:r>
      <w:r w:rsidR="001B0230" w:rsidRPr="00A740CE">
        <w:rPr>
          <w:color w:val="FF0000"/>
        </w:rPr>
        <w:t xml:space="preserve"> </w:t>
      </w:r>
    </w:p>
    <w:p w:rsidR="00A740CE" w:rsidRDefault="00A740CE" w:rsidP="00A740CE">
      <w:pPr>
        <w:pStyle w:val="a3"/>
        <w:rPr>
          <w:color w:val="FF0000"/>
        </w:rPr>
      </w:pPr>
    </w:p>
    <w:p w:rsidR="00A740CE" w:rsidRPr="00A740CE" w:rsidRDefault="00A740CE" w:rsidP="00A740CE">
      <w:pPr>
        <w:pStyle w:val="a3"/>
        <w:rPr>
          <w:color w:val="FF0000"/>
        </w:rPr>
      </w:pPr>
    </w:p>
    <w:p w:rsidR="00A740CE" w:rsidRPr="001B0230" w:rsidRDefault="00A740CE" w:rsidP="00A740CE">
      <w:pPr>
        <w:pStyle w:val="a3"/>
        <w:numPr>
          <w:ilvl w:val="0"/>
          <w:numId w:val="1"/>
        </w:numPr>
      </w:pPr>
      <w:r>
        <w:t xml:space="preserve">Для выхода нажмите </w:t>
      </w:r>
      <w:r w:rsidRPr="00A740CE">
        <w:rPr>
          <w:color w:val="FF0000"/>
        </w:rPr>
        <w:t>«Завершить ко</w:t>
      </w:r>
      <w:r>
        <w:rPr>
          <w:color w:val="FF0000"/>
        </w:rPr>
        <w:t>н</w:t>
      </w:r>
      <w:r w:rsidRPr="00A740CE">
        <w:rPr>
          <w:color w:val="FF0000"/>
        </w:rPr>
        <w:t>ференцию»</w:t>
      </w:r>
      <w:bookmarkStart w:id="0" w:name="_GoBack"/>
      <w:bookmarkEnd w:id="0"/>
    </w:p>
    <w:sectPr w:rsidR="00A740CE" w:rsidRPr="001B0230" w:rsidSect="008471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2E782F"/>
    <w:multiLevelType w:val="hybridMultilevel"/>
    <w:tmpl w:val="2FC27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110"/>
    <w:rsid w:val="001B0230"/>
    <w:rsid w:val="00847110"/>
    <w:rsid w:val="00A531A0"/>
    <w:rsid w:val="00A740CE"/>
    <w:rsid w:val="00B9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11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4711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47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71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11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4711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47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71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zoom.us/client/latest/ZoomInstaller.exe" TargetMode="External"/><Relationship Id="rId18" Type="http://schemas.openxmlformats.org/officeDocument/2006/relationships/image" Target="media/image12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2</cp:revision>
  <dcterms:created xsi:type="dcterms:W3CDTF">2020-03-23T11:26:00Z</dcterms:created>
  <dcterms:modified xsi:type="dcterms:W3CDTF">2020-03-23T11:26:00Z</dcterms:modified>
</cp:coreProperties>
</file>