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BCC" w:rsidRDefault="00222BCC" w:rsidP="00D438E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222BCC">
        <w:rPr>
          <w:rFonts w:ascii="Times New Roman" w:hAnsi="Times New Roman" w:cs="Times New Roman"/>
          <w:color w:val="333333"/>
          <w:sz w:val="24"/>
          <w:szCs w:val="24"/>
        </w:rPr>
        <w:t>Продолжительность занятия 40 минут для школьников, 30 минут для дошкольников</w:t>
      </w:r>
    </w:p>
    <w:p w:rsidR="00222BCC" w:rsidRDefault="00222BCC" w:rsidP="00D438E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222BCC" w:rsidRDefault="00222BCC" w:rsidP="00D438E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2B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Оформление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конспекта, конструкта</w:t>
      </w:r>
    </w:p>
    <w:p w:rsidR="00222BCC" w:rsidRPr="00222BCC" w:rsidRDefault="00222BCC" w:rsidP="00D438E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A1619" w:rsidRPr="00D438E5" w:rsidRDefault="00222BCC" w:rsidP="00D438E5">
      <w:pPr>
        <w:pStyle w:val="a3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Ф.И.О. педагога, </w:t>
      </w:r>
      <w:r w:rsidR="001A1619" w:rsidRPr="00D43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квалификационная категория.</w:t>
      </w:r>
    </w:p>
    <w:p w:rsidR="001A1619" w:rsidRPr="00D438E5" w:rsidRDefault="001A1619" w:rsidP="00D438E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8E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место проведения</w:t>
      </w:r>
    </w:p>
    <w:p w:rsidR="001A1619" w:rsidRPr="00D438E5" w:rsidRDefault="00222BCC" w:rsidP="00D438E5">
      <w:pPr>
        <w:pStyle w:val="a3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438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</w:t>
      </w:r>
      <w:proofErr w:type="gramStart"/>
      <w:r w:rsidRPr="00D4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D4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направленность, </w:t>
      </w:r>
      <w:r w:rsidR="001A1619" w:rsidRPr="00D43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обучения</w:t>
      </w:r>
    </w:p>
    <w:p w:rsidR="001A1619" w:rsidRPr="00D438E5" w:rsidRDefault="00222BCC" w:rsidP="00D438E5">
      <w:pPr>
        <w:pStyle w:val="a3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Возраст </w:t>
      </w:r>
      <w:proofErr w:type="gramStart"/>
      <w:r w:rsidRPr="00D43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1A1619" w:rsidRPr="00D43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A1619" w:rsidRPr="00D438E5" w:rsidRDefault="00222BCC" w:rsidP="00D438E5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занятия</w:t>
      </w:r>
      <w:r w:rsidR="001A1619" w:rsidRPr="00D438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1619" w:rsidRPr="00D438E5" w:rsidRDefault="00222BCC" w:rsidP="00D438E5">
      <w:pPr>
        <w:pStyle w:val="a3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проведения занятия </w:t>
      </w:r>
      <w:proofErr w:type="gramStart"/>
      <w:r w:rsidRPr="00D43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1A1619" w:rsidRPr="00D43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="001A1619" w:rsidRPr="00D438E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викторина, конкурс, занятие путешествие, КВН, защита проекта, дискуссия и т.д</w:t>
      </w:r>
      <w:r w:rsidR="001A1619" w:rsidRPr="00D43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43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1A1619" w:rsidRPr="00D438E5" w:rsidRDefault="00222BCC" w:rsidP="00D438E5">
      <w:pPr>
        <w:pStyle w:val="a3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43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Используемые с</w:t>
      </w:r>
      <w:r w:rsidR="001A1619" w:rsidRPr="00D438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редства:</w:t>
      </w:r>
    </w:p>
    <w:p w:rsidR="001A1619" w:rsidRPr="00896B58" w:rsidRDefault="001A1619" w:rsidP="00D438E5">
      <w:pPr>
        <w:spacing w:after="0" w:line="240" w:lineRule="auto"/>
        <w:ind w:firstLine="326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A1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раздаточный материал: </w:t>
      </w:r>
    </w:p>
    <w:p w:rsidR="001A1619" w:rsidRPr="00896B58" w:rsidRDefault="001A1619" w:rsidP="00D438E5">
      <w:pPr>
        <w:spacing w:after="0" w:line="240" w:lineRule="auto"/>
        <w:ind w:firstLine="326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-музыкальное сопровожд</w:t>
      </w:r>
      <w:r w:rsidRPr="001A16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ение: </w:t>
      </w:r>
    </w:p>
    <w:p w:rsidR="001A1619" w:rsidRPr="001A1619" w:rsidRDefault="001A1619" w:rsidP="00D438E5">
      <w:pPr>
        <w:spacing w:after="0" w:line="240" w:lineRule="auto"/>
        <w:ind w:firstLine="326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B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-ТСО: компьютер, проектор.</w:t>
      </w:r>
    </w:p>
    <w:p w:rsidR="001A1619" w:rsidRDefault="001A1619" w:rsidP="00D438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52113" w:rsidRPr="00222BCC" w:rsidRDefault="004301E3" w:rsidP="00D438E5">
      <w:pPr>
        <w:tabs>
          <w:tab w:val="left" w:pos="-567"/>
          <w:tab w:val="left" w:pos="-426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D438E5">
        <w:rPr>
          <w:rFonts w:ascii="Times New Roman" w:hAnsi="Times New Roman" w:cs="Times New Roman"/>
          <w:b/>
          <w:sz w:val="32"/>
          <w:szCs w:val="32"/>
        </w:rPr>
        <w:t>Конспект</w:t>
      </w:r>
      <w:r w:rsidR="00222BCC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8472DA" w:rsidRPr="006C1FD1" w:rsidRDefault="00D438E5" w:rsidP="00D438E5">
      <w:pPr>
        <w:pStyle w:val="a5"/>
        <w:spacing w:after="0"/>
        <w:rPr>
          <w:b/>
          <w:color w:val="333333"/>
        </w:rPr>
      </w:pPr>
      <w:r>
        <w:rPr>
          <w:b/>
          <w:color w:val="333333"/>
        </w:rPr>
        <w:t>Расписать х</w:t>
      </w:r>
      <w:r w:rsidR="004B3037">
        <w:rPr>
          <w:b/>
          <w:color w:val="333333"/>
        </w:rPr>
        <w:t>од</w:t>
      </w:r>
      <w:r>
        <w:rPr>
          <w:b/>
          <w:color w:val="333333"/>
        </w:rPr>
        <w:t xml:space="preserve"> проводимого</w:t>
      </w:r>
      <w:r w:rsidR="004B3037">
        <w:rPr>
          <w:b/>
          <w:color w:val="333333"/>
        </w:rPr>
        <w:t xml:space="preserve"> занятия</w:t>
      </w:r>
      <w:r>
        <w:rPr>
          <w:b/>
          <w:color w:val="333333"/>
        </w:rPr>
        <w:t>:</w:t>
      </w:r>
    </w:p>
    <w:p w:rsidR="008472DA" w:rsidRPr="006C1FD1" w:rsidRDefault="008472DA" w:rsidP="00D438E5">
      <w:pPr>
        <w:pStyle w:val="a5"/>
        <w:spacing w:after="0"/>
        <w:rPr>
          <w:rStyle w:val="a4"/>
          <w:b w:val="0"/>
          <w:color w:val="333333"/>
        </w:rPr>
      </w:pPr>
      <w:r w:rsidRPr="006C1FD1">
        <w:rPr>
          <w:rStyle w:val="a4"/>
          <w:b w:val="0"/>
          <w:color w:val="333333"/>
        </w:rPr>
        <w:t>1.Организационный момент</w:t>
      </w:r>
    </w:p>
    <w:p w:rsidR="008472DA" w:rsidRPr="006C1FD1" w:rsidRDefault="008472DA" w:rsidP="00D438E5">
      <w:pPr>
        <w:pStyle w:val="a5"/>
        <w:spacing w:after="0"/>
        <w:rPr>
          <w:color w:val="333333"/>
        </w:rPr>
      </w:pPr>
      <w:r w:rsidRPr="006C1FD1">
        <w:rPr>
          <w:color w:val="333333"/>
        </w:rPr>
        <w:t>2. Теоретическая часть.</w:t>
      </w:r>
    </w:p>
    <w:p w:rsidR="008472DA" w:rsidRPr="006C1FD1" w:rsidRDefault="008472DA" w:rsidP="00D438E5">
      <w:pPr>
        <w:pStyle w:val="a5"/>
        <w:spacing w:after="0"/>
        <w:rPr>
          <w:color w:val="333333"/>
        </w:rPr>
      </w:pPr>
      <w:r w:rsidRPr="006C1FD1">
        <w:rPr>
          <w:color w:val="333333"/>
        </w:rPr>
        <w:t>3. Практическая часть.</w:t>
      </w:r>
    </w:p>
    <w:p w:rsidR="008472DA" w:rsidRPr="006C1FD1" w:rsidRDefault="008472DA" w:rsidP="00D438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FD1">
        <w:rPr>
          <w:rFonts w:ascii="Times New Roman" w:hAnsi="Times New Roman" w:cs="Times New Roman"/>
          <w:color w:val="333333"/>
          <w:sz w:val="24"/>
          <w:szCs w:val="24"/>
        </w:rPr>
        <w:t>4. Рефлексия</w:t>
      </w:r>
      <w:r w:rsidR="00BF53EF" w:rsidRPr="006C1FD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="00BF53EF" w:rsidRPr="006C1FD1">
        <w:rPr>
          <w:rFonts w:ascii="Times New Roman" w:hAnsi="Times New Roman" w:cs="Times New Roman"/>
          <w:color w:val="333333"/>
          <w:sz w:val="24"/>
          <w:szCs w:val="24"/>
        </w:rPr>
        <w:t xml:space="preserve">( </w:t>
      </w:r>
      <w:proofErr w:type="gramEnd"/>
      <w:r w:rsidR="00BF53EF" w:rsidRPr="006C1FD1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="009424FA" w:rsidRPr="006C1FD1">
        <w:rPr>
          <w:rFonts w:ascii="Times New Roman" w:hAnsi="Times New Roman" w:cs="Times New Roman"/>
          <w:color w:val="333333"/>
          <w:sz w:val="24"/>
          <w:szCs w:val="24"/>
        </w:rPr>
        <w:t>братная связь:</w:t>
      </w:r>
      <w:r w:rsidR="009424FA" w:rsidRPr="006C1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я узнал…, </w:t>
      </w:r>
      <w:r w:rsidR="009424FA" w:rsidRPr="009424F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интересно…</w:t>
      </w:r>
      <w:r w:rsidR="009424FA" w:rsidRPr="006C1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424FA" w:rsidRPr="009424F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трудно…</w:t>
      </w:r>
      <w:r w:rsidR="009424FA" w:rsidRPr="006C1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424FA" w:rsidRPr="009424FA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выполнял задания…</w:t>
      </w:r>
      <w:r w:rsidR="009424FA" w:rsidRPr="006C1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424FA" w:rsidRPr="009424FA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понял, что…</w:t>
      </w:r>
      <w:r w:rsidR="009424FA" w:rsidRPr="006C1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424FA" w:rsidRPr="009424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теперь я могу…</w:t>
      </w:r>
      <w:r w:rsidR="009424FA" w:rsidRPr="006C1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424FA" w:rsidRPr="009424FA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приобрел…</w:t>
      </w:r>
      <w:r w:rsidR="009424FA" w:rsidRPr="006C1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424FA" w:rsidRPr="009424FA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научился…</w:t>
      </w:r>
      <w:r w:rsidR="009424FA" w:rsidRPr="006C1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424FA" w:rsidRPr="009424FA">
        <w:rPr>
          <w:rFonts w:ascii="Times New Roman" w:eastAsia="Times New Roman" w:hAnsi="Times New Roman" w:cs="Times New Roman"/>
          <w:sz w:val="24"/>
          <w:szCs w:val="24"/>
          <w:lang w:eastAsia="ru-RU"/>
        </w:rPr>
        <w:t>я смог…</w:t>
      </w:r>
      <w:r w:rsidR="009424FA" w:rsidRPr="006C1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424FA" w:rsidRPr="009424FA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попробую…</w:t>
      </w:r>
      <w:r w:rsidR="009424FA" w:rsidRPr="006C1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424FA" w:rsidRPr="009424F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удивило…</w:t>
      </w:r>
      <w:r w:rsidR="009424FA" w:rsidRPr="006C1FD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8472DA" w:rsidRPr="006C1FD1" w:rsidRDefault="008472DA" w:rsidP="00D438E5">
      <w:pPr>
        <w:pStyle w:val="a5"/>
        <w:spacing w:after="0"/>
        <w:rPr>
          <w:color w:val="333333"/>
        </w:rPr>
      </w:pPr>
      <w:r w:rsidRPr="006C1FD1">
        <w:rPr>
          <w:color w:val="333333"/>
        </w:rPr>
        <w:t>5. Открытость занятия</w:t>
      </w:r>
      <w:r w:rsidR="00BF53EF" w:rsidRPr="006C1FD1">
        <w:rPr>
          <w:color w:val="333333"/>
        </w:rPr>
        <w:t xml:space="preserve">  (подведение итогов, заключительное слово педагога)</w:t>
      </w:r>
    </w:p>
    <w:p w:rsidR="00D438E5" w:rsidRDefault="00D438E5" w:rsidP="00710192">
      <w:pPr>
        <w:pStyle w:val="a5"/>
        <w:spacing w:line="160" w:lineRule="atLeast"/>
        <w:ind w:firstLine="708"/>
        <w:rPr>
          <w:b/>
          <w:color w:val="333333"/>
          <w:sz w:val="28"/>
          <w:szCs w:val="28"/>
        </w:rPr>
      </w:pPr>
    </w:p>
    <w:p w:rsidR="00D438E5" w:rsidRDefault="00D438E5" w:rsidP="00710192">
      <w:pPr>
        <w:pStyle w:val="a5"/>
        <w:spacing w:line="160" w:lineRule="atLeast"/>
        <w:ind w:firstLine="708"/>
        <w:rPr>
          <w:b/>
          <w:color w:val="333333"/>
          <w:sz w:val="28"/>
          <w:szCs w:val="28"/>
        </w:rPr>
      </w:pPr>
    </w:p>
    <w:p w:rsidR="00D438E5" w:rsidRDefault="00D438E5" w:rsidP="00710192">
      <w:pPr>
        <w:pStyle w:val="a5"/>
        <w:spacing w:line="160" w:lineRule="atLeast"/>
        <w:ind w:firstLine="708"/>
        <w:rPr>
          <w:b/>
          <w:color w:val="333333"/>
          <w:sz w:val="28"/>
          <w:szCs w:val="28"/>
        </w:rPr>
      </w:pPr>
    </w:p>
    <w:p w:rsidR="00D438E5" w:rsidRDefault="00D438E5" w:rsidP="00710192">
      <w:pPr>
        <w:pStyle w:val="a5"/>
        <w:spacing w:line="160" w:lineRule="atLeast"/>
        <w:ind w:firstLine="708"/>
        <w:rPr>
          <w:b/>
          <w:color w:val="333333"/>
          <w:sz w:val="28"/>
          <w:szCs w:val="28"/>
        </w:rPr>
      </w:pPr>
    </w:p>
    <w:p w:rsidR="00D438E5" w:rsidRDefault="00D438E5" w:rsidP="00710192">
      <w:pPr>
        <w:pStyle w:val="a5"/>
        <w:spacing w:line="160" w:lineRule="atLeast"/>
        <w:ind w:firstLine="708"/>
        <w:rPr>
          <w:b/>
          <w:color w:val="333333"/>
          <w:sz w:val="28"/>
          <w:szCs w:val="28"/>
        </w:rPr>
      </w:pPr>
    </w:p>
    <w:p w:rsidR="00D438E5" w:rsidRDefault="00D438E5" w:rsidP="00710192">
      <w:pPr>
        <w:pStyle w:val="a5"/>
        <w:spacing w:line="160" w:lineRule="atLeast"/>
        <w:ind w:firstLine="708"/>
        <w:rPr>
          <w:b/>
          <w:color w:val="333333"/>
          <w:sz w:val="28"/>
          <w:szCs w:val="28"/>
        </w:rPr>
      </w:pPr>
    </w:p>
    <w:p w:rsidR="00D438E5" w:rsidRDefault="00D438E5" w:rsidP="00710192">
      <w:pPr>
        <w:pStyle w:val="a5"/>
        <w:spacing w:line="160" w:lineRule="atLeast"/>
        <w:ind w:firstLine="708"/>
        <w:rPr>
          <w:b/>
          <w:color w:val="333333"/>
          <w:sz w:val="28"/>
          <w:szCs w:val="28"/>
        </w:rPr>
      </w:pPr>
    </w:p>
    <w:p w:rsidR="00D438E5" w:rsidRDefault="00D438E5" w:rsidP="00710192">
      <w:pPr>
        <w:pStyle w:val="a5"/>
        <w:spacing w:line="160" w:lineRule="atLeast"/>
        <w:ind w:firstLine="708"/>
        <w:rPr>
          <w:b/>
          <w:color w:val="333333"/>
          <w:sz w:val="28"/>
          <w:szCs w:val="28"/>
        </w:rPr>
      </w:pPr>
    </w:p>
    <w:p w:rsidR="00D438E5" w:rsidRDefault="00D438E5" w:rsidP="00710192">
      <w:pPr>
        <w:pStyle w:val="a5"/>
        <w:spacing w:line="160" w:lineRule="atLeast"/>
        <w:ind w:firstLine="708"/>
        <w:rPr>
          <w:b/>
          <w:color w:val="333333"/>
          <w:sz w:val="28"/>
          <w:szCs w:val="28"/>
        </w:rPr>
      </w:pPr>
    </w:p>
    <w:p w:rsidR="005849B0" w:rsidRDefault="00985E20" w:rsidP="00710192">
      <w:pPr>
        <w:pStyle w:val="a5"/>
        <w:spacing w:line="160" w:lineRule="atLeast"/>
        <w:ind w:firstLine="708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lastRenderedPageBreak/>
        <w:t>Конструкт</w:t>
      </w:r>
      <w:r w:rsidR="008226C4">
        <w:rPr>
          <w:b/>
          <w:color w:val="333333"/>
          <w:sz w:val="28"/>
          <w:szCs w:val="28"/>
        </w:rPr>
        <w:t xml:space="preserve"> </w:t>
      </w:r>
    </w:p>
    <w:p w:rsidR="005849B0" w:rsidRPr="005849B0" w:rsidRDefault="00985E20" w:rsidP="005849B0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Технологическая карта</w:t>
      </w:r>
    </w:p>
    <w:tbl>
      <w:tblPr>
        <w:tblW w:w="0" w:type="auto"/>
        <w:jc w:val="center"/>
        <w:tblInd w:w="-2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"/>
        <w:gridCol w:w="1983"/>
        <w:gridCol w:w="3260"/>
        <w:gridCol w:w="3402"/>
        <w:gridCol w:w="3122"/>
        <w:gridCol w:w="2831"/>
        <w:gridCol w:w="188"/>
      </w:tblGrid>
      <w:tr w:rsidR="005849B0" w:rsidRPr="00D438E5" w:rsidTr="00D438E5">
        <w:trPr>
          <w:gridBefore w:val="1"/>
          <w:wBefore w:w="248" w:type="dxa"/>
          <w:jc w:val="center"/>
        </w:trPr>
        <w:tc>
          <w:tcPr>
            <w:tcW w:w="1478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B0" w:rsidRPr="00D438E5" w:rsidRDefault="005849B0" w:rsidP="00822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Цель:</w:t>
            </w:r>
            <w:r w:rsidRPr="00D4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849B0" w:rsidRPr="00D438E5" w:rsidTr="00D438E5">
        <w:trPr>
          <w:gridBefore w:val="1"/>
          <w:wBefore w:w="248" w:type="dxa"/>
          <w:jc w:val="center"/>
        </w:trPr>
        <w:tc>
          <w:tcPr>
            <w:tcW w:w="1478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B0" w:rsidRPr="00D438E5" w:rsidRDefault="005849B0" w:rsidP="00985E2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D43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Задачи:</w:t>
            </w:r>
            <w:r w:rsidR="008226C4" w:rsidRPr="00D43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849B0" w:rsidRPr="00D438E5" w:rsidTr="00D438E5">
        <w:trPr>
          <w:gridAfter w:val="1"/>
          <w:wAfter w:w="188" w:type="dxa"/>
          <w:jc w:val="center"/>
        </w:trPr>
        <w:tc>
          <w:tcPr>
            <w:tcW w:w="22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B0" w:rsidRPr="00D438E5" w:rsidRDefault="005849B0" w:rsidP="00D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Этапы деятельности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B0" w:rsidRPr="00D438E5" w:rsidRDefault="005849B0" w:rsidP="00D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деятельности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B0" w:rsidRPr="00D438E5" w:rsidRDefault="005849B0" w:rsidP="00D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Действия педагога</w:t>
            </w:r>
          </w:p>
        </w:tc>
        <w:tc>
          <w:tcPr>
            <w:tcW w:w="3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B0" w:rsidRPr="00D438E5" w:rsidRDefault="005849B0" w:rsidP="00D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Действия детей</w:t>
            </w:r>
          </w:p>
        </w:tc>
        <w:tc>
          <w:tcPr>
            <w:tcW w:w="2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B0" w:rsidRPr="00D438E5" w:rsidRDefault="005849B0" w:rsidP="00D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8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Планируемый результат</w:t>
            </w:r>
          </w:p>
        </w:tc>
      </w:tr>
      <w:tr w:rsidR="005849B0" w:rsidRPr="00D438E5" w:rsidTr="00D438E5">
        <w:trPr>
          <w:gridAfter w:val="1"/>
          <w:wAfter w:w="188" w:type="dxa"/>
          <w:trHeight w:val="60"/>
          <w:jc w:val="center"/>
        </w:trPr>
        <w:tc>
          <w:tcPr>
            <w:tcW w:w="22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B0" w:rsidRPr="00D438E5" w:rsidRDefault="005849B0" w:rsidP="00D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Мотивация.</w:t>
            </w:r>
          </w:p>
          <w:p w:rsidR="005849B0" w:rsidRPr="00D438E5" w:rsidRDefault="00282BC0" w:rsidP="00D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Постановка цели проводимого занятия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B0" w:rsidRPr="00D438E5" w:rsidRDefault="00282BC0" w:rsidP="00D438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Приветствие детей, родителей.</w:t>
            </w:r>
          </w:p>
          <w:p w:rsidR="00282BC0" w:rsidRPr="00D438E5" w:rsidRDefault="00282BC0" w:rsidP="00D438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Озвучивание цели, ожидаемого результата от занятия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B0" w:rsidRPr="00D438E5" w:rsidRDefault="005849B0" w:rsidP="00D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49B0" w:rsidRPr="00D438E5" w:rsidRDefault="005849B0" w:rsidP="00D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49B0" w:rsidRPr="00D438E5" w:rsidRDefault="00282BC0" w:rsidP="00D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 планируется исходя из поставленных задач</w:t>
            </w:r>
          </w:p>
        </w:tc>
      </w:tr>
      <w:tr w:rsidR="00282BC0" w:rsidRPr="00D438E5" w:rsidTr="00D438E5">
        <w:trPr>
          <w:gridAfter w:val="1"/>
          <w:wAfter w:w="188" w:type="dxa"/>
          <w:trHeight w:val="60"/>
          <w:jc w:val="center"/>
        </w:trPr>
        <w:tc>
          <w:tcPr>
            <w:tcW w:w="22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C0" w:rsidRPr="00D438E5" w:rsidRDefault="00282BC0" w:rsidP="00D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Актуализация знаний</w:t>
            </w:r>
            <w:r w:rsidR="00517930" w:rsidRPr="00D4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теоретической и практической части занятия</w:t>
            </w:r>
          </w:p>
          <w:p w:rsidR="00282BC0" w:rsidRPr="00D438E5" w:rsidRDefault="00282BC0" w:rsidP="00D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282BC0" w:rsidRPr="00D438E5" w:rsidRDefault="00282BC0" w:rsidP="00D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C0" w:rsidRPr="00D438E5" w:rsidRDefault="00517930" w:rsidP="00D438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Исходя из поставленных задач и ожидаемых результатов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C0" w:rsidRPr="00D438E5" w:rsidRDefault="00282BC0" w:rsidP="00D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 стимулирует речевую деятельность детей.</w:t>
            </w:r>
          </w:p>
          <w:p w:rsidR="00282BC0" w:rsidRPr="00D438E5" w:rsidRDefault="00282BC0" w:rsidP="00D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8E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Эмоционально настраивает детей на содержательное общение.</w:t>
            </w:r>
            <w:r w:rsidRPr="00D438E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r w:rsidRPr="00D438E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Инициирует поиск ответов самих детей</w:t>
            </w:r>
            <w:proofErr w:type="gramStart"/>
            <w:r w:rsidRPr="00D438E5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Pr="00D438E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br/>
            </w:r>
            <w:proofErr w:type="gramStart"/>
            <w:r w:rsidR="00517930" w:rsidRPr="00D4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proofErr w:type="gramEnd"/>
            <w:r w:rsidR="00517930" w:rsidRPr="00D4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ктивирует их деятельность на самостоятельную работу.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C0" w:rsidRPr="00D438E5" w:rsidRDefault="00282BC0" w:rsidP="00D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4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Активное участие в рамках проводимого занятия, проявление самостоятельности в процессе общения, ответов на поставленные вопросы, </w:t>
            </w:r>
            <w:r w:rsidR="00517930" w:rsidRPr="00D4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выполнении практических занятий в групповой, индивидуальных формах.</w:t>
            </w:r>
            <w:proofErr w:type="gramEnd"/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BC0" w:rsidRPr="00D438E5" w:rsidRDefault="00282BC0" w:rsidP="00D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Исходя из темы открытого занятия с учетом возрастных особенностей детей</w:t>
            </w:r>
          </w:p>
        </w:tc>
      </w:tr>
      <w:tr w:rsidR="008226C4" w:rsidRPr="00D438E5" w:rsidTr="00D438E5">
        <w:trPr>
          <w:gridAfter w:val="1"/>
          <w:wAfter w:w="188" w:type="dxa"/>
          <w:trHeight w:val="1357"/>
          <w:jc w:val="center"/>
        </w:trPr>
        <w:tc>
          <w:tcPr>
            <w:tcW w:w="223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C4" w:rsidRPr="00D438E5" w:rsidRDefault="008226C4" w:rsidP="00D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Теоретическ</w:t>
            </w:r>
            <w:r w:rsidR="00FD6E06" w:rsidRPr="00D4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D4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часть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77" w:rsidRPr="00D438E5" w:rsidRDefault="00D62535" w:rsidP="00D438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Исходя из темы и выбранной формы проведения занятия.</w:t>
            </w:r>
          </w:p>
        </w:tc>
        <w:tc>
          <w:tcPr>
            <w:tcW w:w="3402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C4" w:rsidRPr="00D438E5" w:rsidRDefault="00D62535" w:rsidP="00D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соответствие с поставленной целью и темой занятия</w:t>
            </w:r>
          </w:p>
        </w:tc>
        <w:tc>
          <w:tcPr>
            <w:tcW w:w="3122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26C4" w:rsidRPr="00D438E5" w:rsidRDefault="00D62535" w:rsidP="00D438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438E5">
              <w:rPr>
                <w:rFonts w:ascii="Times New Roman" w:hAnsi="Times New Roman" w:cs="Times New Roman"/>
                <w:sz w:val="20"/>
                <w:szCs w:val="20"/>
              </w:rPr>
              <w:t>Прослушивание теоретического материала и ответы на вопросы педагога</w:t>
            </w:r>
          </w:p>
        </w:tc>
        <w:tc>
          <w:tcPr>
            <w:tcW w:w="283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2D77" w:rsidRPr="00D438E5" w:rsidRDefault="008D2D77" w:rsidP="00D438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8E5">
              <w:rPr>
                <w:rFonts w:ascii="Times New Roman" w:hAnsi="Times New Roman"/>
                <w:sz w:val="20"/>
                <w:szCs w:val="20"/>
              </w:rPr>
              <w:t xml:space="preserve">Развитие познавательного интереса. Активизация внимания. </w:t>
            </w:r>
          </w:p>
          <w:p w:rsidR="008D2D77" w:rsidRPr="00D438E5" w:rsidRDefault="008D2D77" w:rsidP="00D438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438E5">
              <w:rPr>
                <w:rFonts w:ascii="Times New Roman" w:hAnsi="Times New Roman"/>
                <w:sz w:val="20"/>
                <w:szCs w:val="20"/>
              </w:rPr>
              <w:t>Умение отвечать на вопросы.</w:t>
            </w:r>
          </w:p>
          <w:p w:rsidR="008226C4" w:rsidRPr="00D438E5" w:rsidRDefault="008D2D77" w:rsidP="00D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8E5">
              <w:rPr>
                <w:rFonts w:ascii="Times New Roman" w:hAnsi="Times New Roman"/>
                <w:sz w:val="20"/>
                <w:szCs w:val="20"/>
              </w:rPr>
              <w:t>Развитие навыков межличностного общения.</w:t>
            </w:r>
          </w:p>
        </w:tc>
      </w:tr>
      <w:tr w:rsidR="00D62535" w:rsidRPr="00D438E5" w:rsidTr="00D438E5">
        <w:trPr>
          <w:gridAfter w:val="1"/>
          <w:wAfter w:w="188" w:type="dxa"/>
          <w:trHeight w:val="1638"/>
          <w:jc w:val="center"/>
        </w:trPr>
        <w:tc>
          <w:tcPr>
            <w:tcW w:w="22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535" w:rsidRPr="00D438E5" w:rsidRDefault="00D62535" w:rsidP="00D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Практическая часть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535" w:rsidRPr="00D438E5" w:rsidRDefault="00D62535" w:rsidP="00D438E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Исходя из темы и выбранной формы проведения занятия.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535" w:rsidRPr="00D438E5" w:rsidRDefault="00D62535" w:rsidP="00D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соответствие с поставленной целью и темой занятия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535" w:rsidRPr="00D438E5" w:rsidRDefault="00D62535" w:rsidP="00D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практических заданий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535" w:rsidRPr="00D438E5" w:rsidRDefault="00D62535" w:rsidP="00D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Умеют работать по схеме, правильно соединяют детали для решения конкретной конструктивной задачи.</w:t>
            </w:r>
          </w:p>
          <w:p w:rsidR="00D62535" w:rsidRPr="00D438E5" w:rsidRDefault="00D62535" w:rsidP="00D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Умеют взаимодействовать друг с другом для решения общей задачи.</w:t>
            </w:r>
          </w:p>
        </w:tc>
      </w:tr>
      <w:tr w:rsidR="00D62535" w:rsidRPr="00D438E5" w:rsidTr="00D438E5">
        <w:trPr>
          <w:gridAfter w:val="1"/>
          <w:wAfter w:w="188" w:type="dxa"/>
          <w:jc w:val="center"/>
        </w:trPr>
        <w:tc>
          <w:tcPr>
            <w:tcW w:w="22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535" w:rsidRPr="00D438E5" w:rsidRDefault="00D62535" w:rsidP="00D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Рефлексия.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535" w:rsidRPr="00D438E5" w:rsidRDefault="00D62535" w:rsidP="00D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438E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Обратная связь:</w:t>
            </w:r>
            <w:r w:rsidRPr="00D4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сегодня я узнал…, было интересно…, было трудно…, я выполнял задания…, я понял, что…, теперь я могу…, я приобрел…, я научился…, я смог…, я попробую…, меня удивило…</w:t>
            </w:r>
            <w:proofErr w:type="gramEnd"/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535" w:rsidRPr="00D438E5" w:rsidRDefault="00D62535" w:rsidP="00D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Педагог переключает деятельность детей.</w:t>
            </w:r>
          </w:p>
          <w:p w:rsidR="00D62535" w:rsidRPr="00D438E5" w:rsidRDefault="00D62535" w:rsidP="00D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 побуждает детей к анализу собственной деятельности.</w:t>
            </w: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535" w:rsidRPr="00D438E5" w:rsidRDefault="00D62535" w:rsidP="00D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Анализируют  собственную деятельность.</w:t>
            </w:r>
          </w:p>
          <w:p w:rsidR="00D62535" w:rsidRPr="00D438E5" w:rsidRDefault="00D62535" w:rsidP="00D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друг друга.</w:t>
            </w:r>
          </w:p>
          <w:p w:rsidR="00D62535" w:rsidRPr="00D438E5" w:rsidRDefault="00D62535" w:rsidP="00D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535" w:rsidRPr="00D438E5" w:rsidRDefault="00D62535" w:rsidP="00D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Дети умеют анализировать собственную деятельность.</w:t>
            </w:r>
          </w:p>
          <w:p w:rsidR="00D62535" w:rsidRPr="00D438E5" w:rsidRDefault="00D62535" w:rsidP="00D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62535" w:rsidRPr="00D438E5" w:rsidTr="00D438E5">
        <w:trPr>
          <w:gridAfter w:val="1"/>
          <w:wAfter w:w="188" w:type="dxa"/>
          <w:trHeight w:val="630"/>
          <w:jc w:val="center"/>
        </w:trPr>
        <w:tc>
          <w:tcPr>
            <w:tcW w:w="223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535" w:rsidRPr="00D438E5" w:rsidRDefault="00D62535" w:rsidP="00D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Открытость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62535" w:rsidRPr="00D438E5" w:rsidRDefault="00D62535" w:rsidP="00D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438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Подведение итогов занятия педагогом: оценка деятельности обучающихся.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535" w:rsidRPr="00D438E5" w:rsidRDefault="00D62535" w:rsidP="00D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535" w:rsidRPr="00D438E5" w:rsidRDefault="00D62535" w:rsidP="00D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2535" w:rsidRPr="00D438E5" w:rsidRDefault="00D62535" w:rsidP="00D438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D08C6" w:rsidRPr="008D08C6" w:rsidRDefault="005849B0" w:rsidP="00D438E5">
      <w:pPr>
        <w:rPr>
          <w:rFonts w:ascii="Times New Roman" w:hAnsi="Times New Roman" w:cs="Times New Roman"/>
          <w:b/>
          <w:sz w:val="28"/>
          <w:szCs w:val="28"/>
        </w:rPr>
      </w:pPr>
      <w:r w:rsidRPr="005849B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r w:rsidR="00D62535">
        <w:rPr>
          <w:rFonts w:ascii="Times New Roman" w:hAnsi="Times New Roman" w:cs="Times New Roman"/>
          <w:b/>
          <w:sz w:val="28"/>
          <w:szCs w:val="28"/>
        </w:rPr>
        <w:t>Приложить р</w:t>
      </w:r>
      <w:r w:rsidR="00A27F13" w:rsidRPr="00BF53EF">
        <w:rPr>
          <w:rFonts w:ascii="Times New Roman" w:hAnsi="Times New Roman" w:cs="Times New Roman"/>
          <w:b/>
          <w:sz w:val="28"/>
          <w:szCs w:val="28"/>
        </w:rPr>
        <w:t xml:space="preserve">азработанные  педагогам  оценочные  материалы к данному занятию или </w:t>
      </w:r>
      <w:r w:rsidR="00A27F13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A27F13" w:rsidRPr="00BF53EF">
        <w:rPr>
          <w:rFonts w:ascii="Times New Roman" w:hAnsi="Times New Roman" w:cs="Times New Roman"/>
          <w:b/>
          <w:sz w:val="28"/>
          <w:szCs w:val="28"/>
        </w:rPr>
        <w:t>пройденной теме.</w:t>
      </w:r>
      <w:bookmarkStart w:id="0" w:name="_GoBack"/>
      <w:bookmarkEnd w:id="0"/>
    </w:p>
    <w:sectPr w:rsidR="008D08C6" w:rsidRPr="008D08C6" w:rsidSect="005849B0">
      <w:pgSz w:w="16838" w:h="11906" w:orient="landscape"/>
      <w:pgMar w:top="993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B2D3A"/>
    <w:multiLevelType w:val="hybridMultilevel"/>
    <w:tmpl w:val="9BBABD22"/>
    <w:lvl w:ilvl="0" w:tplc="C73CC3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879AD"/>
    <w:multiLevelType w:val="hybridMultilevel"/>
    <w:tmpl w:val="6E5A14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893DE6"/>
    <w:multiLevelType w:val="hybridMultilevel"/>
    <w:tmpl w:val="AFB0999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8C"/>
    <w:rsid w:val="000006CE"/>
    <w:rsid w:val="001A1619"/>
    <w:rsid w:val="0020219F"/>
    <w:rsid w:val="00222BCC"/>
    <w:rsid w:val="00282BC0"/>
    <w:rsid w:val="002F565E"/>
    <w:rsid w:val="003E70CF"/>
    <w:rsid w:val="004301E3"/>
    <w:rsid w:val="004A378C"/>
    <w:rsid w:val="004B3037"/>
    <w:rsid w:val="00517930"/>
    <w:rsid w:val="00524A56"/>
    <w:rsid w:val="00545001"/>
    <w:rsid w:val="005849B0"/>
    <w:rsid w:val="005A41DA"/>
    <w:rsid w:val="006301C2"/>
    <w:rsid w:val="00652113"/>
    <w:rsid w:val="00662732"/>
    <w:rsid w:val="006C1FD1"/>
    <w:rsid w:val="00710192"/>
    <w:rsid w:val="0077234D"/>
    <w:rsid w:val="008226C4"/>
    <w:rsid w:val="008472DA"/>
    <w:rsid w:val="00896B58"/>
    <w:rsid w:val="008D08C6"/>
    <w:rsid w:val="008D2D77"/>
    <w:rsid w:val="009424FA"/>
    <w:rsid w:val="00985E20"/>
    <w:rsid w:val="00A27F13"/>
    <w:rsid w:val="00BF53EF"/>
    <w:rsid w:val="00D438E5"/>
    <w:rsid w:val="00D62535"/>
    <w:rsid w:val="00D80A2E"/>
    <w:rsid w:val="00D8682B"/>
    <w:rsid w:val="00FD224A"/>
    <w:rsid w:val="00FD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2DA"/>
    <w:pPr>
      <w:ind w:left="720"/>
      <w:contextualSpacing/>
    </w:pPr>
  </w:style>
  <w:style w:type="character" w:styleId="a4">
    <w:name w:val="Strong"/>
    <w:basedOn w:val="a0"/>
    <w:qFormat/>
    <w:rsid w:val="008472DA"/>
    <w:rPr>
      <w:b/>
      <w:bCs/>
    </w:rPr>
  </w:style>
  <w:style w:type="paragraph" w:styleId="a5">
    <w:name w:val="Normal (Web)"/>
    <w:basedOn w:val="a"/>
    <w:uiPriority w:val="99"/>
    <w:rsid w:val="008472DA"/>
    <w:pPr>
      <w:spacing w:after="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22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B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2DA"/>
    <w:pPr>
      <w:ind w:left="720"/>
      <w:contextualSpacing/>
    </w:pPr>
  </w:style>
  <w:style w:type="character" w:styleId="a4">
    <w:name w:val="Strong"/>
    <w:basedOn w:val="a0"/>
    <w:qFormat/>
    <w:rsid w:val="008472DA"/>
    <w:rPr>
      <w:b/>
      <w:bCs/>
    </w:rPr>
  </w:style>
  <w:style w:type="paragraph" w:styleId="a5">
    <w:name w:val="Normal (Web)"/>
    <w:basedOn w:val="a"/>
    <w:uiPriority w:val="99"/>
    <w:rsid w:val="008472DA"/>
    <w:pPr>
      <w:spacing w:after="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22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7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4BBAE-ECCF-4774-8A63-CB1FA4A79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19</cp:revision>
  <cp:lastPrinted>2017-11-28T09:49:00Z</cp:lastPrinted>
  <dcterms:created xsi:type="dcterms:W3CDTF">2017-11-28T07:53:00Z</dcterms:created>
  <dcterms:modified xsi:type="dcterms:W3CDTF">2017-11-29T06:56:00Z</dcterms:modified>
</cp:coreProperties>
</file>